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56" w:rsidRPr="0035450E" w:rsidRDefault="007B68C7" w:rsidP="001A3A56">
      <w:pPr>
        <w:tabs>
          <w:tab w:val="left" w:pos="426"/>
        </w:tabs>
        <w:jc w:val="center"/>
        <w:rPr>
          <w:rFonts w:asciiTheme="minorHAnsi" w:hAnsiTheme="minorHAnsi"/>
          <w:b/>
          <w:iCs/>
          <w:color w:val="002060"/>
          <w:sz w:val="10"/>
          <w:szCs w:val="10"/>
          <w:lang w:val="it-IT"/>
        </w:rPr>
      </w:pPr>
      <w:r>
        <w:rPr>
          <w:noProof/>
          <w:lang w:val="es-ES" w:eastAsia="es-ES"/>
        </w:rPr>
        <w:drawing>
          <wp:anchor distT="0" distB="0" distL="114300" distR="114300" simplePos="0" relativeHeight="251663360" behindDoc="1" locked="0" layoutInCell="1" allowOverlap="1" wp14:anchorId="18868AB8" wp14:editId="7C8482B1">
            <wp:simplePos x="0" y="0"/>
            <wp:positionH relativeFrom="column">
              <wp:posOffset>-1094757</wp:posOffset>
            </wp:positionH>
            <wp:positionV relativeFrom="paragraph">
              <wp:posOffset>-918844</wp:posOffset>
            </wp:positionV>
            <wp:extent cx="7567947" cy="10704086"/>
            <wp:effectExtent l="0" t="0" r="0" b="2540"/>
            <wp:wrapNone/>
            <wp:docPr id="4" name="Imagen 4" descr="\\Server2012\mrcyb\SECCIÓN NÁUTICA\REGATAS\2017\05. CAMPEONATO GALLEGO DE SOLITARIOS\PRENSA\PROVISIONAL\2 Base III Memorial Rafael Olm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SECCIÓN NÁUTICA\REGATAS\2017\05. CAMPEONATO GALLEGO DE SOLITARIOS\PRENSA\PROVISIONAL\2 Base III Memorial Rafael Olme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6671" cy="10702282"/>
                    </a:xfrm>
                    <a:prstGeom prst="rect">
                      <a:avLst/>
                    </a:prstGeom>
                    <a:noFill/>
                    <a:ln>
                      <a:noFill/>
                    </a:ln>
                  </pic:spPr>
                </pic:pic>
              </a:graphicData>
            </a:graphic>
            <wp14:sizeRelH relativeFrom="page">
              <wp14:pctWidth>0</wp14:pctWidth>
            </wp14:sizeRelH>
            <wp14:sizeRelV relativeFrom="page">
              <wp14:pctHeight>0</wp14:pctHeight>
            </wp14:sizeRelV>
          </wp:anchor>
        </w:drawing>
      </w:r>
      <w:r w:rsidR="001A3A56" w:rsidRPr="00CC7AB6">
        <w:rPr>
          <w:rFonts w:ascii="Calibri" w:hAnsi="Calibri"/>
          <w:b/>
          <w:iCs/>
          <w:color w:val="002060"/>
          <w:sz w:val="40"/>
          <w:szCs w:val="40"/>
          <w:lang w:val="es-ES_tradnl"/>
        </w:rPr>
        <w:t xml:space="preserve"> </w:t>
      </w:r>
    </w:p>
    <w:p w:rsidR="006C2F4D" w:rsidRDefault="001A3A56" w:rsidP="001A3A56">
      <w:pPr>
        <w:tabs>
          <w:tab w:val="left" w:pos="426"/>
        </w:tabs>
        <w:jc w:val="center"/>
        <w:rPr>
          <w:rFonts w:ascii="Calibri" w:hAnsi="Calibri"/>
          <w:b/>
          <w:iCs/>
          <w:color w:val="C00000"/>
          <w:sz w:val="40"/>
          <w:szCs w:val="40"/>
          <w:lang w:val="es-ES_tradnl"/>
        </w:rPr>
      </w:pPr>
      <w:r>
        <w:rPr>
          <w:rFonts w:ascii="Calibri" w:hAnsi="Calibri"/>
          <w:b/>
          <w:iCs/>
          <w:color w:val="002060"/>
          <w:sz w:val="40"/>
          <w:szCs w:val="40"/>
          <w:lang w:val="es-ES_tradnl"/>
        </w:rPr>
        <w:t xml:space="preserve">       </w:t>
      </w:r>
      <w:r w:rsidRPr="006C2F4D">
        <w:rPr>
          <w:rFonts w:ascii="Calibri" w:hAnsi="Calibri"/>
          <w:b/>
          <w:iCs/>
          <w:color w:val="C00000"/>
          <w:sz w:val="40"/>
          <w:szCs w:val="40"/>
          <w:lang w:val="es-ES_tradnl"/>
        </w:rPr>
        <w:t xml:space="preserve">ELEMENTOS DE SEGURIDAD </w:t>
      </w:r>
    </w:p>
    <w:p w:rsidR="001A3A56" w:rsidRPr="006C2F4D" w:rsidRDefault="006C2F4D" w:rsidP="001A3A56">
      <w:pPr>
        <w:tabs>
          <w:tab w:val="left" w:pos="426"/>
        </w:tabs>
        <w:jc w:val="center"/>
        <w:rPr>
          <w:rFonts w:ascii="Calibri" w:hAnsi="Calibri"/>
          <w:b/>
          <w:iCs/>
          <w:color w:val="C00000"/>
          <w:sz w:val="40"/>
          <w:szCs w:val="40"/>
          <w:lang w:val="es-ES_tradnl"/>
        </w:rPr>
      </w:pPr>
      <w:r>
        <w:rPr>
          <w:rFonts w:ascii="Calibri" w:hAnsi="Calibri"/>
          <w:b/>
          <w:iCs/>
          <w:color w:val="C00000"/>
          <w:sz w:val="40"/>
          <w:szCs w:val="40"/>
          <w:lang w:val="es-ES_tradnl"/>
        </w:rPr>
        <w:t xml:space="preserve">  (</w:t>
      </w:r>
      <w:r w:rsidR="001A3A56" w:rsidRPr="006C2F4D">
        <w:rPr>
          <w:rFonts w:ascii="Calibri" w:hAnsi="Calibri"/>
          <w:b/>
          <w:iCs/>
          <w:color w:val="C00000"/>
          <w:sz w:val="40"/>
          <w:szCs w:val="40"/>
          <w:lang w:val="es-ES_tradnl"/>
        </w:rPr>
        <w:t>CLASE J80</w:t>
      </w:r>
      <w:r>
        <w:rPr>
          <w:rFonts w:ascii="Calibri" w:hAnsi="Calibri"/>
          <w:b/>
          <w:iCs/>
          <w:color w:val="C00000"/>
          <w:sz w:val="40"/>
          <w:szCs w:val="40"/>
          <w:lang w:val="es-ES_tradnl"/>
        </w:rPr>
        <w:t>)</w:t>
      </w:r>
    </w:p>
    <w:p w:rsidR="001A3A56" w:rsidRDefault="001A3A56" w:rsidP="001A3A56">
      <w:pPr>
        <w:pStyle w:val="CuerpoA"/>
      </w:pPr>
    </w:p>
    <w:p w:rsidR="001A3A56" w:rsidRDefault="001A3A56" w:rsidP="001A3A56">
      <w:pPr>
        <w:pStyle w:val="CuerpoA"/>
      </w:pPr>
    </w:p>
    <w:tbl>
      <w:tblPr>
        <w:tblStyle w:val="TableNormal"/>
        <w:tblW w:w="10343" w:type="dxa"/>
        <w:tblInd w:w="-91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0000"/>
        </w:tblBorders>
        <w:shd w:val="clear" w:color="auto" w:fill="CEDDEB"/>
        <w:tblLayout w:type="fixed"/>
        <w:tblLook w:val="04A0" w:firstRow="1" w:lastRow="0" w:firstColumn="1" w:lastColumn="0" w:noHBand="0" w:noVBand="1"/>
      </w:tblPr>
      <w:tblGrid>
        <w:gridCol w:w="6971"/>
        <w:gridCol w:w="3372"/>
      </w:tblGrid>
      <w:tr w:rsidR="001A3A56" w:rsidRPr="00AC652A" w:rsidTr="001A3A56">
        <w:trPr>
          <w:trHeight w:val="730"/>
        </w:trPr>
        <w:tc>
          <w:tcPr>
            <w:tcW w:w="10343" w:type="dxa"/>
            <w:gridSpan w:val="2"/>
            <w:shd w:val="clear" w:color="auto" w:fill="002060"/>
            <w:tcMar>
              <w:top w:w="80" w:type="dxa"/>
              <w:left w:w="80" w:type="dxa"/>
              <w:bottom w:w="80" w:type="dxa"/>
              <w:right w:w="80" w:type="dxa"/>
            </w:tcMar>
            <w:vAlign w:val="center"/>
          </w:tcPr>
          <w:p w:rsidR="001A3A56" w:rsidRPr="0035450E" w:rsidRDefault="006C2F4D" w:rsidP="008C0A9C">
            <w:pPr>
              <w:pStyle w:val="Poromisin"/>
              <w:tabs>
                <w:tab w:val="left" w:pos="708"/>
                <w:tab w:val="left" w:pos="1416"/>
                <w:tab w:val="left" w:pos="2124"/>
                <w:tab w:val="left" w:pos="2832"/>
              </w:tabs>
              <w:jc w:val="center"/>
              <w:rPr>
                <w:rFonts w:ascii="Calibri" w:hAnsi="Calibri"/>
                <w:b/>
                <w:color w:val="auto"/>
                <w:sz w:val="32"/>
                <w:szCs w:val="32"/>
              </w:rPr>
            </w:pPr>
            <w:r>
              <w:rPr>
                <w:rFonts w:ascii="Calibri" w:hAnsi="Calibri"/>
                <w:b/>
                <w:color w:val="auto"/>
                <w:sz w:val="32"/>
                <w:szCs w:val="32"/>
              </w:rPr>
              <w:t>SEGURIDAD J</w:t>
            </w:r>
            <w:r w:rsidR="001A3A56" w:rsidRPr="0035450E">
              <w:rPr>
                <w:rFonts w:ascii="Calibri" w:hAnsi="Calibri"/>
                <w:b/>
                <w:color w:val="auto"/>
                <w:sz w:val="32"/>
                <w:szCs w:val="32"/>
              </w:rPr>
              <w:t xml:space="preserve">80 </w:t>
            </w:r>
          </w:p>
          <w:p w:rsidR="001A3A56" w:rsidRPr="0035450E" w:rsidRDefault="001A3A56" w:rsidP="008C0A9C">
            <w:pPr>
              <w:pStyle w:val="Poromisin"/>
              <w:tabs>
                <w:tab w:val="left" w:pos="708"/>
                <w:tab w:val="left" w:pos="1416"/>
                <w:tab w:val="left" w:pos="2124"/>
                <w:tab w:val="left" w:pos="2832"/>
              </w:tabs>
              <w:jc w:val="center"/>
              <w:rPr>
                <w:rFonts w:ascii="Calibri" w:hAnsi="Calibri"/>
                <w:b/>
                <w:color w:val="auto"/>
                <w:sz w:val="28"/>
                <w:szCs w:val="28"/>
              </w:rPr>
            </w:pPr>
            <w:r w:rsidRPr="0035450E">
              <w:rPr>
                <w:rFonts w:ascii="Calibri" w:hAnsi="Calibri"/>
                <w:b/>
                <w:color w:val="auto"/>
                <w:sz w:val="28"/>
                <w:szCs w:val="28"/>
              </w:rPr>
              <w:t>La regla de la clase C.5</w:t>
            </w:r>
          </w:p>
        </w:tc>
      </w:tr>
      <w:tr w:rsidR="001A3A56" w:rsidRPr="0035450E" w:rsidTr="001A3A56">
        <w:trPr>
          <w:trHeight w:val="73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rPr>
                <w:rFonts w:ascii="Calibri" w:hAnsi="Calibri"/>
                <w:color w:val="002060"/>
                <w:sz w:val="24"/>
                <w:szCs w:val="24"/>
              </w:rPr>
            </w:pPr>
            <w:r w:rsidRPr="00C365CD">
              <w:rPr>
                <w:rStyle w:val="NingunoA"/>
                <w:rFonts w:ascii="Calibri" w:hAnsi="Calibri"/>
                <w:color w:val="002060"/>
                <w:sz w:val="24"/>
                <w:szCs w:val="24"/>
              </w:rPr>
              <w:t>EQUIPO DE FONDEO. Ancla y cadena con un peso no inferior a 6Kg, este irá acompañado de 40 m de cabo de un diámetro no menor de 8m/m.</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lang w:val="de-DE"/>
              </w:rPr>
              <w:t>3 BENGALAS DE MANO</w:t>
            </w:r>
          </w:p>
        </w:tc>
      </w:tr>
      <w:tr w:rsidR="001A3A56" w:rsidRPr="0035450E" w:rsidTr="001A3A56">
        <w:trPr>
          <w:trHeight w:val="26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r w:rsidRPr="00C365CD">
              <w:rPr>
                <w:rStyle w:val="Ninguno"/>
                <w:rFonts w:ascii="Calibri" w:eastAsia="Univers" w:hAnsi="Calibri" w:cs="Univers"/>
                <w:color w:val="002060"/>
                <w:sz w:val="24"/>
                <w:szCs w:val="24"/>
              </w:rPr>
              <w:t>1 bomba de achique manual.</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BOCINA DE NIEBLA</w:t>
            </w:r>
          </w:p>
        </w:tc>
      </w:tr>
      <w:tr w:rsidR="001A3A56" w:rsidRPr="0035450E" w:rsidTr="001A3A56">
        <w:trPr>
          <w:trHeight w:val="50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r w:rsidRPr="00C365CD">
              <w:rPr>
                <w:rStyle w:val="Ninguno"/>
                <w:rFonts w:ascii="Calibri" w:eastAsia="Univers" w:hAnsi="Calibri" w:cs="Univers"/>
                <w:color w:val="002060"/>
                <w:sz w:val="24"/>
                <w:szCs w:val="24"/>
                <w:lang w:val="it-IT"/>
              </w:rPr>
              <w:t>Un comp</w:t>
            </w:r>
            <w:proofErr w:type="spellStart"/>
            <w:r w:rsidRPr="00C365CD">
              <w:rPr>
                <w:rStyle w:val="Ninguno"/>
                <w:rFonts w:ascii="Calibri" w:eastAsia="Univers" w:hAnsi="Calibri" w:cs="Univers"/>
                <w:color w:val="002060"/>
                <w:sz w:val="24"/>
                <w:szCs w:val="24"/>
              </w:rPr>
              <w:t>ás</w:t>
            </w:r>
            <w:proofErr w:type="spellEnd"/>
            <w:r w:rsidRPr="00C365CD">
              <w:rPr>
                <w:rStyle w:val="Ninguno"/>
                <w:rFonts w:ascii="Calibri" w:eastAsia="Univers" w:hAnsi="Calibri" w:cs="Univers"/>
                <w:color w:val="002060"/>
                <w:sz w:val="24"/>
                <w:szCs w:val="24"/>
              </w:rPr>
              <w:t>, cartas de la zona y opcionalmente una (a) sonda y corredera o (b) un GPS operativo.</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PABELLÓN NACIONAL</w:t>
            </w:r>
          </w:p>
        </w:tc>
      </w:tr>
      <w:tr w:rsidR="001A3A56" w:rsidRPr="00C365CD" w:rsidTr="001A3A56">
        <w:trPr>
          <w:trHeight w:val="50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 w:val="left" w:pos="3540"/>
                <w:tab w:val="left" w:pos="4248"/>
                <w:tab w:val="left" w:pos="4956"/>
                <w:tab w:val="left" w:pos="5664"/>
                <w:tab w:val="left" w:pos="6372"/>
              </w:tabs>
              <w:rPr>
                <w:rStyle w:val="Ninguno"/>
                <w:rFonts w:ascii="Calibri" w:eastAsia="Univers" w:hAnsi="Calibri" w:cs="Univers"/>
                <w:color w:val="002060"/>
                <w:sz w:val="24"/>
                <w:szCs w:val="24"/>
                <w:lang w:val="it-IT"/>
              </w:rPr>
            </w:pPr>
            <w:r w:rsidRPr="00C365CD">
              <w:rPr>
                <w:rStyle w:val="Ninguno"/>
                <w:rFonts w:ascii="Calibri" w:eastAsia="Univers" w:hAnsi="Calibri" w:cs="Univers"/>
                <w:color w:val="002060"/>
                <w:sz w:val="24"/>
                <w:szCs w:val="24"/>
              </w:rPr>
              <w:t>Luces de navegación fijas, una batería de 12 voltios (2KG mí</w:t>
            </w:r>
            <w:r w:rsidRPr="00C365CD">
              <w:rPr>
                <w:rStyle w:val="Ninguno"/>
                <w:rFonts w:ascii="Calibri" w:eastAsia="Univers" w:hAnsi="Calibri" w:cs="Univers"/>
                <w:color w:val="002060"/>
                <w:sz w:val="24"/>
                <w:szCs w:val="24"/>
                <w:lang w:val="it-IT"/>
              </w:rPr>
              <w:t>nimo, 25 Kg m</w:t>
            </w:r>
            <w:r w:rsidRPr="00C365CD">
              <w:rPr>
                <w:rStyle w:val="Ninguno"/>
                <w:rFonts w:ascii="Calibri" w:eastAsia="Univers" w:hAnsi="Calibri" w:cs="Univers"/>
                <w:color w:val="002060"/>
                <w:sz w:val="24"/>
                <w:szCs w:val="24"/>
              </w:rPr>
              <w:t>á</w:t>
            </w:r>
            <w:r w:rsidRPr="00C365CD">
              <w:rPr>
                <w:rStyle w:val="Ninguno"/>
                <w:rFonts w:ascii="Calibri" w:eastAsia="Univers" w:hAnsi="Calibri" w:cs="Univers"/>
                <w:color w:val="002060"/>
                <w:sz w:val="24"/>
                <w:szCs w:val="24"/>
                <w:lang w:val="pt-PT"/>
              </w:rPr>
              <w:t>ximo).</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Style w:val="Ninguno"/>
                <w:rFonts w:ascii="Calibri" w:eastAsia="Univers" w:hAnsi="Calibri" w:cs="Univers"/>
                <w:color w:val="002060"/>
                <w:sz w:val="24"/>
                <w:szCs w:val="24"/>
              </w:rPr>
            </w:pPr>
            <w:r w:rsidRPr="00C365CD">
              <w:rPr>
                <w:rStyle w:val="Ninguno"/>
                <w:rFonts w:ascii="Calibri" w:eastAsia="Univers" w:hAnsi="Calibri" w:cs="Univers"/>
                <w:color w:val="002060"/>
                <w:sz w:val="24"/>
                <w:szCs w:val="24"/>
              </w:rPr>
              <w:t>ESPEJO SEÑALES</w:t>
            </w:r>
          </w:p>
        </w:tc>
      </w:tr>
      <w:tr w:rsidR="001A3A56" w:rsidRPr="0035450E" w:rsidTr="001A3A56">
        <w:trPr>
          <w:trHeight w:val="26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r w:rsidRPr="00C365CD">
              <w:rPr>
                <w:rStyle w:val="Ninguno"/>
                <w:rFonts w:ascii="Calibri" w:eastAsia="Univers" w:hAnsi="Calibri" w:cs="Univers"/>
                <w:color w:val="002060"/>
                <w:sz w:val="24"/>
                <w:szCs w:val="24"/>
              </w:rPr>
              <w:t xml:space="preserve">Aro Salvavidas </w:t>
            </w:r>
            <w:r w:rsidRPr="00C365CD">
              <w:rPr>
                <w:rStyle w:val="Ninguno"/>
                <w:rFonts w:ascii="Calibri" w:eastAsia="Univers" w:hAnsi="Calibri" w:cs="Univers"/>
                <w:iCs/>
                <w:color w:val="002060"/>
                <w:sz w:val="24"/>
                <w:szCs w:val="24"/>
              </w:rPr>
              <w:t>(1 Tipo Herradura)</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CÓDIGO DE SEÑ</w:t>
            </w:r>
            <w:r w:rsidRPr="00C365CD">
              <w:rPr>
                <w:rStyle w:val="Ninguno"/>
                <w:rFonts w:ascii="Calibri" w:eastAsia="Univers" w:hAnsi="Calibri" w:cs="Univers"/>
                <w:color w:val="002060"/>
                <w:sz w:val="24"/>
                <w:szCs w:val="24"/>
                <w:lang w:val="de-DE"/>
              </w:rPr>
              <w:t>ALES</w:t>
            </w:r>
          </w:p>
        </w:tc>
      </w:tr>
      <w:tr w:rsidR="001A3A56" w:rsidRPr="00AC652A" w:rsidTr="001A3A56">
        <w:trPr>
          <w:trHeight w:val="50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proofErr w:type="spellStart"/>
            <w:r w:rsidRPr="00C365CD">
              <w:rPr>
                <w:rStyle w:val="Ninguno"/>
                <w:rFonts w:ascii="Calibri" w:eastAsia="Univers" w:hAnsi="Calibri" w:cs="Univers"/>
                <w:color w:val="002060"/>
                <w:sz w:val="24"/>
                <w:szCs w:val="24"/>
                <w:lang w:val="en-US"/>
              </w:rPr>
              <w:t>Botiquín</w:t>
            </w:r>
            <w:proofErr w:type="spellEnd"/>
            <w:r w:rsidRPr="00C365CD">
              <w:rPr>
                <w:rStyle w:val="Ninguno"/>
                <w:rFonts w:ascii="Calibri" w:eastAsia="Univers" w:hAnsi="Calibri" w:cs="Univers"/>
                <w:color w:val="002060"/>
                <w:sz w:val="24"/>
                <w:szCs w:val="24"/>
                <w:lang w:val="en-US"/>
              </w:rPr>
              <w:t xml:space="preserve"> (</w:t>
            </w:r>
            <w:r w:rsidRPr="00C365CD">
              <w:rPr>
                <w:rStyle w:val="Ninguno"/>
                <w:rFonts w:ascii="Calibri" w:eastAsia="Univers" w:hAnsi="Calibri" w:cs="Univers"/>
                <w:iCs/>
                <w:color w:val="002060"/>
                <w:sz w:val="24"/>
                <w:szCs w:val="24"/>
                <w:lang w:val="en-US"/>
              </w:rPr>
              <w:t>Zona 5)</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 xml:space="preserve">CAÑA DE TIMÓN DE EMERGENCIA </w:t>
            </w:r>
            <w:r w:rsidRPr="00C365CD">
              <w:rPr>
                <w:rStyle w:val="Ninguno"/>
                <w:rFonts w:ascii="Calibri" w:eastAsia="Univers" w:hAnsi="Calibri" w:cs="Univers"/>
                <w:i/>
                <w:iCs/>
                <w:color w:val="002060"/>
                <w:sz w:val="24"/>
                <w:szCs w:val="24"/>
              </w:rPr>
              <w:t>(Motor fueraborda)</w:t>
            </w:r>
          </w:p>
        </w:tc>
      </w:tr>
      <w:tr w:rsidR="001A3A56" w:rsidRPr="0035450E" w:rsidTr="001A3A56">
        <w:trPr>
          <w:trHeight w:val="26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r w:rsidRPr="00C365CD">
              <w:rPr>
                <w:rStyle w:val="Ninguno"/>
                <w:rFonts w:ascii="Calibri" w:eastAsia="Univers" w:hAnsi="Calibri" w:cs="Univers"/>
                <w:color w:val="002060"/>
                <w:sz w:val="24"/>
                <w:szCs w:val="24"/>
              </w:rPr>
              <w:t>Una VHF operativa.</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CABO AMARRE</w:t>
            </w:r>
          </w:p>
        </w:tc>
      </w:tr>
      <w:tr w:rsidR="001A3A56" w:rsidRPr="0035450E" w:rsidTr="001A3A56">
        <w:trPr>
          <w:trHeight w:val="26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r w:rsidRPr="00C365CD">
              <w:rPr>
                <w:rStyle w:val="Ninguno"/>
                <w:rFonts w:ascii="Calibri" w:eastAsia="Univers" w:hAnsi="Calibri" w:cs="Univers"/>
                <w:color w:val="002060"/>
                <w:sz w:val="24"/>
                <w:szCs w:val="24"/>
              </w:rPr>
              <w:t>Un cubo (balde) con una capacidad mí</w:t>
            </w:r>
            <w:r w:rsidRPr="00C365CD">
              <w:rPr>
                <w:rStyle w:val="Ninguno"/>
                <w:rFonts w:ascii="Calibri" w:eastAsia="Univers" w:hAnsi="Calibri" w:cs="Univers"/>
                <w:color w:val="002060"/>
                <w:sz w:val="24"/>
                <w:szCs w:val="24"/>
                <w:lang w:val="pt-PT"/>
              </w:rPr>
              <w:t>nima de 9 litros.</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BICHERO/REMO</w:t>
            </w:r>
          </w:p>
        </w:tc>
      </w:tr>
      <w:tr w:rsidR="001A3A56" w:rsidRPr="0035450E" w:rsidTr="001A3A56">
        <w:trPr>
          <w:trHeight w:val="26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 w:val="left" w:pos="3540"/>
                <w:tab w:val="left" w:pos="4248"/>
                <w:tab w:val="left" w:pos="4956"/>
                <w:tab w:val="left" w:pos="5664"/>
                <w:tab w:val="left" w:pos="6372"/>
              </w:tabs>
              <w:rPr>
                <w:rFonts w:ascii="Calibri" w:hAnsi="Calibri"/>
                <w:color w:val="002060"/>
                <w:sz w:val="24"/>
                <w:szCs w:val="24"/>
              </w:rPr>
            </w:pPr>
            <w:r w:rsidRPr="00CC7AB6">
              <w:rPr>
                <w:rStyle w:val="Ninguno"/>
                <w:rFonts w:ascii="Calibri" w:eastAsia="Univers" w:hAnsi="Calibri" w:cs="Univers"/>
                <w:color w:val="002060"/>
                <w:sz w:val="24"/>
                <w:szCs w:val="24"/>
              </w:rPr>
              <w:t xml:space="preserve">Chaleco salvavidas por tripulante, con  homologación ISO (permanentemente puesto en </w:t>
            </w:r>
            <w:r w:rsidRPr="00CC7AB6">
              <w:rPr>
                <w:rStyle w:val="Ninguno"/>
                <w:rFonts w:ascii="Calibri" w:eastAsia="Univers" w:hAnsi="Calibri" w:cs="Univers"/>
                <w:b/>
                <w:color w:val="002060"/>
                <w:sz w:val="24"/>
                <w:szCs w:val="24"/>
              </w:rPr>
              <w:t>solitarios y en A2</w:t>
            </w:r>
            <w:r w:rsidRPr="00CC7AB6">
              <w:rPr>
                <w:rStyle w:val="Ninguno"/>
                <w:rFonts w:ascii="Calibri" w:eastAsia="Univers" w:hAnsi="Calibri" w:cs="Univers"/>
                <w:color w:val="002060"/>
                <w:sz w:val="24"/>
                <w:szCs w:val="24"/>
              </w:rPr>
              <w:t xml:space="preserve"> )</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CuerpoA"/>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lang w:val="it-IT"/>
              </w:rPr>
              <w:t>EXTINTOR (Tipo 21B 2kg.)</w:t>
            </w:r>
          </w:p>
        </w:tc>
      </w:tr>
      <w:tr w:rsidR="001A3A56" w:rsidRPr="00AC652A" w:rsidTr="001A3A56">
        <w:trPr>
          <w:trHeight w:val="49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CC7AB6" w:rsidRDefault="001A3A56" w:rsidP="008C0A9C">
            <w:pPr>
              <w:rPr>
                <w:rFonts w:ascii="Calibri" w:hAnsi="Calibri"/>
                <w:color w:val="002060"/>
                <w:lang w:val="es-ES"/>
              </w:rPr>
            </w:pPr>
            <w:r>
              <w:rPr>
                <w:rStyle w:val="Ninguno"/>
                <w:rFonts w:ascii="Calibri" w:eastAsia="Univers" w:hAnsi="Calibri" w:cs="Univers"/>
                <w:color w:val="002060"/>
                <w:u w:color="000000"/>
                <w:lang w:val="es-ES"/>
              </w:rPr>
              <w:t>Dos líneas de vida de proa-</w:t>
            </w:r>
            <w:r w:rsidRPr="00CC7AB6">
              <w:rPr>
                <w:rStyle w:val="Ninguno"/>
                <w:rFonts w:ascii="Calibri" w:eastAsia="Univers" w:hAnsi="Calibri" w:cs="Univers"/>
                <w:color w:val="002060"/>
                <w:u w:color="000000"/>
                <w:lang w:val="es-ES"/>
              </w:rPr>
              <w:t xml:space="preserve">popa debidamente sujetas por ambas bandas del barco para asegurar los arneses. Pueden ser de acero o </w:t>
            </w:r>
            <w:proofErr w:type="spellStart"/>
            <w:r w:rsidRPr="00CC7AB6">
              <w:rPr>
                <w:rStyle w:val="Ninguno"/>
                <w:rFonts w:ascii="Calibri" w:eastAsia="Univers" w:hAnsi="Calibri" w:cs="Univers"/>
                <w:color w:val="002060"/>
                <w:u w:color="000000"/>
                <w:lang w:val="es-ES"/>
              </w:rPr>
              <w:t>Dy</w:t>
            </w:r>
            <w:r>
              <w:rPr>
                <w:rStyle w:val="Ninguno"/>
                <w:rFonts w:ascii="Calibri" w:eastAsia="Univers" w:hAnsi="Calibri" w:cs="Univers"/>
                <w:color w:val="002060"/>
                <w:u w:color="000000"/>
                <w:lang w:val="es-ES"/>
              </w:rPr>
              <w:t>nema</w:t>
            </w:r>
            <w:proofErr w:type="spellEnd"/>
            <w:r>
              <w:rPr>
                <w:rStyle w:val="Ninguno"/>
                <w:rFonts w:ascii="Calibri" w:eastAsia="Univers" w:hAnsi="Calibri" w:cs="Univers"/>
                <w:color w:val="002060"/>
                <w:u w:color="000000"/>
                <w:lang w:val="es-ES"/>
              </w:rPr>
              <w:t>/</w:t>
            </w:r>
            <w:proofErr w:type="spellStart"/>
            <w:r>
              <w:rPr>
                <w:rStyle w:val="Ninguno"/>
                <w:rFonts w:ascii="Calibri" w:eastAsia="Univers" w:hAnsi="Calibri" w:cs="Univers"/>
                <w:color w:val="002060"/>
                <w:u w:color="000000"/>
                <w:lang w:val="es-ES"/>
              </w:rPr>
              <w:t>S</w:t>
            </w:r>
            <w:r w:rsidRPr="00CC7AB6">
              <w:rPr>
                <w:rStyle w:val="Ninguno"/>
                <w:rFonts w:ascii="Calibri" w:eastAsia="Univers" w:hAnsi="Calibri" w:cs="Univers"/>
                <w:color w:val="002060"/>
                <w:u w:color="000000"/>
                <w:lang w:val="es-ES"/>
              </w:rPr>
              <w:t>pectra</w:t>
            </w:r>
            <w:proofErr w:type="spellEnd"/>
            <w:r w:rsidRPr="00CC7AB6">
              <w:rPr>
                <w:rStyle w:val="Ninguno"/>
                <w:rFonts w:ascii="Calibri" w:eastAsia="Univers" w:hAnsi="Calibri" w:cs="Univers"/>
                <w:color w:val="002060"/>
                <w:u w:color="000000"/>
                <w:lang w:val="es-ES"/>
              </w:rPr>
              <w:t xml:space="preserve"> de 5 mm mínimo de diámetro</w:t>
            </w:r>
            <w:r w:rsidRPr="00CC7AB6">
              <w:rPr>
                <w:rFonts w:ascii="Arial" w:hAnsi="Arial" w:cs="Arial"/>
                <w:b/>
                <w:bCs/>
                <w:i/>
                <w:iCs/>
                <w:sz w:val="16"/>
                <w:szCs w:val="16"/>
                <w:lang w:val="es-ES"/>
              </w:rPr>
              <w:t>.</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s>
              <w:jc w:val="center"/>
              <w:rPr>
                <w:rFonts w:ascii="Calibri" w:hAnsi="Calibri"/>
                <w:color w:val="002060"/>
                <w:sz w:val="24"/>
                <w:szCs w:val="24"/>
              </w:rPr>
            </w:pPr>
            <w:r w:rsidRPr="00C365CD">
              <w:rPr>
                <w:rStyle w:val="Ninguno"/>
                <w:rFonts w:ascii="Calibri" w:eastAsia="Univers" w:hAnsi="Calibri" w:cs="Univers"/>
                <w:color w:val="002060"/>
                <w:sz w:val="24"/>
                <w:szCs w:val="24"/>
              </w:rPr>
              <w:t>TANQUE DE GASOLINA DE 5L *</w:t>
            </w:r>
          </w:p>
        </w:tc>
      </w:tr>
      <w:tr w:rsidR="001A3A56" w:rsidRPr="00AC652A" w:rsidTr="001A3A56">
        <w:trPr>
          <w:trHeight w:val="490"/>
        </w:trPr>
        <w:tc>
          <w:tcPr>
            <w:tcW w:w="6971" w:type="dxa"/>
            <w:tcBorders>
              <w:right w:val="single" w:sz="4" w:space="0" w:color="002060"/>
            </w:tcBorders>
            <w:shd w:val="clear" w:color="auto" w:fill="auto"/>
            <w:tcMar>
              <w:top w:w="80" w:type="dxa"/>
              <w:left w:w="80" w:type="dxa"/>
              <w:bottom w:w="80" w:type="dxa"/>
              <w:right w:w="80" w:type="dxa"/>
            </w:tcMar>
            <w:vAlign w:val="center"/>
          </w:tcPr>
          <w:p w:rsidR="001A3A56" w:rsidRPr="00147C25" w:rsidRDefault="001A3A56" w:rsidP="008C0A9C">
            <w:pPr>
              <w:rPr>
                <w:rStyle w:val="Ninguno"/>
                <w:rFonts w:ascii="Calibri" w:eastAsia="Univers" w:hAnsi="Calibri" w:cs="Univers"/>
                <w:color w:val="002060"/>
                <w:u w:color="000000"/>
                <w:lang w:val="es-ES"/>
              </w:rPr>
            </w:pPr>
            <w:r w:rsidRPr="00147C25">
              <w:rPr>
                <w:rStyle w:val="Ninguno"/>
                <w:rFonts w:ascii="Calibri" w:eastAsia="Univers" w:hAnsi="Calibri" w:cs="Univers"/>
                <w:color w:val="002060"/>
                <w:u w:color="000000"/>
                <w:lang w:val="es-ES"/>
              </w:rPr>
              <w:t>Un Arnés como mínimo y cabo de enganche de seguridad para tripulante  que el cabo tenga más de 2 metros</w:t>
            </w:r>
          </w:p>
        </w:tc>
        <w:tc>
          <w:tcPr>
            <w:tcW w:w="3372" w:type="dxa"/>
            <w:tcBorders>
              <w:left w:val="single" w:sz="4" w:space="0" w:color="002060"/>
            </w:tcBorders>
            <w:shd w:val="clear" w:color="auto" w:fill="auto"/>
            <w:tcMar>
              <w:top w:w="80" w:type="dxa"/>
              <w:left w:w="80" w:type="dxa"/>
              <w:bottom w:w="80" w:type="dxa"/>
              <w:right w:w="80" w:type="dxa"/>
            </w:tcMar>
            <w:vAlign w:val="center"/>
          </w:tcPr>
          <w:p w:rsidR="001A3A56" w:rsidRPr="00C365CD" w:rsidRDefault="001A3A56" w:rsidP="008C0A9C">
            <w:pPr>
              <w:pStyle w:val="Poromisin"/>
              <w:tabs>
                <w:tab w:val="left" w:pos="708"/>
                <w:tab w:val="left" w:pos="1416"/>
                <w:tab w:val="left" w:pos="2124"/>
                <w:tab w:val="left" w:pos="2832"/>
              </w:tabs>
              <w:jc w:val="center"/>
              <w:rPr>
                <w:rStyle w:val="Ninguno"/>
                <w:rFonts w:ascii="Calibri" w:eastAsia="Univers" w:hAnsi="Calibri" w:cs="Univers"/>
                <w:color w:val="002060"/>
                <w:sz w:val="24"/>
                <w:szCs w:val="24"/>
              </w:rPr>
            </w:pPr>
          </w:p>
        </w:tc>
      </w:tr>
    </w:tbl>
    <w:p w:rsidR="001A3A56" w:rsidRPr="0035450E" w:rsidRDefault="001A3A56" w:rsidP="001A3A56">
      <w:pPr>
        <w:pStyle w:val="CuerpoA"/>
        <w:rPr>
          <w:rFonts w:ascii="Calibri" w:hAnsi="Calibri"/>
          <w:sz w:val="24"/>
          <w:szCs w:val="24"/>
        </w:rPr>
      </w:pPr>
    </w:p>
    <w:p w:rsidR="001A3A56" w:rsidRPr="00C365CD" w:rsidRDefault="001A3A56" w:rsidP="001A3A56">
      <w:pPr>
        <w:pStyle w:val="CuerpoA"/>
        <w:jc w:val="both"/>
        <w:rPr>
          <w:rFonts w:ascii="Calibri" w:hAnsi="Calibri"/>
          <w:color w:val="002060"/>
          <w:sz w:val="24"/>
          <w:szCs w:val="24"/>
        </w:rPr>
      </w:pPr>
    </w:p>
    <w:p w:rsidR="001A3A56" w:rsidRPr="00147C25" w:rsidRDefault="001A3A56" w:rsidP="001A3A56">
      <w:pPr>
        <w:pStyle w:val="CuerpoA"/>
        <w:ind w:right="-574"/>
        <w:jc w:val="both"/>
        <w:rPr>
          <w:rFonts w:ascii="Calibri" w:hAnsi="Calibri"/>
          <w:color w:val="002060"/>
        </w:rPr>
      </w:pPr>
      <w:r w:rsidRPr="00147C25">
        <w:rPr>
          <w:rFonts w:ascii="Calibri" w:hAnsi="Calibri"/>
          <w:color w:val="002060"/>
        </w:rPr>
        <w:t>*El tanque de gasolina será revisado antes de las pruebas y no al regreso de ellas.</w:t>
      </w:r>
    </w:p>
    <w:p w:rsidR="001A3A56" w:rsidRPr="00147C25" w:rsidRDefault="001A3A56" w:rsidP="001A3A56">
      <w:pPr>
        <w:pStyle w:val="CuerpoA"/>
        <w:ind w:right="-574"/>
        <w:jc w:val="both"/>
        <w:rPr>
          <w:rFonts w:ascii="Calibri" w:hAnsi="Calibri"/>
          <w:color w:val="002060"/>
        </w:rPr>
      </w:pPr>
    </w:p>
    <w:p w:rsidR="001A3A56" w:rsidRPr="00147C25" w:rsidRDefault="001A3A56" w:rsidP="001A3A56">
      <w:pPr>
        <w:pStyle w:val="CuerpoA"/>
        <w:ind w:right="-574"/>
        <w:jc w:val="both"/>
        <w:rPr>
          <w:rFonts w:ascii="Calibri" w:hAnsi="Calibri"/>
          <w:color w:val="002060"/>
        </w:rPr>
      </w:pPr>
      <w:r w:rsidRPr="00147C25">
        <w:rPr>
          <w:rFonts w:ascii="Calibri" w:hAnsi="Calibri"/>
          <w:color w:val="002060"/>
        </w:rPr>
        <w:t>La lista de la columna izquierda es el mínimo que exige la clase J80, en las reglas de la clase se indica que la autoridad de la zona (Capitanía) o el organizador de la prueba pueden exigir lo que ellos consideren oportunos. En la columna de la derecha es lo que exige Capitanía Marítima para zona 5, es decir para una navegación de hasta 5 millas de la costa, zona que cubre todas las regatas celebradas en Galicia.</w:t>
      </w:r>
    </w:p>
    <w:p w:rsidR="000A4D35" w:rsidRPr="006C2F4D" w:rsidRDefault="006C2F4D">
      <w:pPr>
        <w:rPr>
          <w:lang w:val="es-ES"/>
        </w:rPr>
      </w:pPr>
      <w:bookmarkStart w:id="0" w:name="_GoBack"/>
      <w:bookmarkEnd w:id="0"/>
      <w:r>
        <w:rPr>
          <w:noProof/>
          <w:lang w:val="es-ES" w:eastAsia="es-ES"/>
        </w:rPr>
        <w:drawing>
          <wp:anchor distT="0" distB="0" distL="114300" distR="114300" simplePos="0" relativeHeight="251660288" behindDoc="0" locked="0" layoutInCell="1" allowOverlap="1" wp14:anchorId="102E4924" wp14:editId="5AB8A98B">
            <wp:simplePos x="0" y="0"/>
            <wp:positionH relativeFrom="column">
              <wp:posOffset>5334000</wp:posOffset>
            </wp:positionH>
            <wp:positionV relativeFrom="paragraph">
              <wp:posOffset>572770</wp:posOffset>
            </wp:positionV>
            <wp:extent cx="838200" cy="775335"/>
            <wp:effectExtent l="0" t="0" r="0" b="0"/>
            <wp:wrapNone/>
            <wp:docPr id="2" name="Imagen 2" descr="\\Server2012\mrcyb\SECCIÓN NÁUTICA\REGATAS\2017\05. CAMPEONATO GALLEGO DE SOLITARIOS\IMÁGENES\LOGOS\FGV-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SECCIÓN NÁUTICA\REGATAS\2017\05. CAMPEONATO GALLEGO DE SOLITARIOS\IMÁGENES\LOGOS\FGV-TRAN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775335"/>
                    </a:xfrm>
                    <a:prstGeom prst="rect">
                      <a:avLst/>
                    </a:prstGeom>
                    <a:noFill/>
                    <a:ln>
                      <a:noFill/>
                    </a:ln>
                  </pic:spPr>
                </pic:pic>
              </a:graphicData>
            </a:graphic>
          </wp:anchor>
        </w:drawing>
      </w:r>
    </w:p>
    <w:sectPr w:rsidR="000A4D35" w:rsidRPr="006C2F4D" w:rsidSect="000A4D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56"/>
    <w:rsid w:val="000A4D35"/>
    <w:rsid w:val="001A3A56"/>
    <w:rsid w:val="006C2F4D"/>
    <w:rsid w:val="007B68C7"/>
    <w:rsid w:val="00A54E8E"/>
    <w:rsid w:val="00AC652A"/>
    <w:rsid w:val="00D375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5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A56"/>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s-ES"/>
    </w:rPr>
  </w:style>
  <w:style w:type="character" w:customStyle="1" w:styleId="TextodegloboCar">
    <w:name w:val="Texto de globo Car"/>
    <w:basedOn w:val="Fuentedeprrafopredeter"/>
    <w:link w:val="Textodeglobo"/>
    <w:uiPriority w:val="99"/>
    <w:semiHidden/>
    <w:rsid w:val="001A3A56"/>
    <w:rPr>
      <w:rFonts w:ascii="Tahoma" w:hAnsi="Tahoma" w:cs="Tahoma"/>
      <w:sz w:val="16"/>
      <w:szCs w:val="16"/>
    </w:rPr>
  </w:style>
  <w:style w:type="table" w:customStyle="1" w:styleId="TableNormal">
    <w:name w:val="Table Normal"/>
    <w:rsid w:val="001A3A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A">
    <w:name w:val="Cuerpo A"/>
    <w:rsid w:val="001A3A5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ES"/>
    </w:rPr>
  </w:style>
  <w:style w:type="character" w:customStyle="1" w:styleId="Ninguno">
    <w:name w:val="Ninguno"/>
    <w:rsid w:val="001A3A56"/>
    <w:rPr>
      <w:lang w:val="es-ES_tradnl"/>
    </w:rPr>
  </w:style>
  <w:style w:type="character" w:customStyle="1" w:styleId="NingunoA">
    <w:name w:val="Ninguno A"/>
    <w:basedOn w:val="Ninguno"/>
    <w:rsid w:val="001A3A56"/>
    <w:rPr>
      <w:lang w:val="es-ES_tradnl"/>
    </w:rPr>
  </w:style>
  <w:style w:type="paragraph" w:customStyle="1" w:styleId="Poromisin">
    <w:name w:val="Por omisión"/>
    <w:rsid w:val="001A3A5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de-D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5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A56"/>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s-ES"/>
    </w:rPr>
  </w:style>
  <w:style w:type="character" w:customStyle="1" w:styleId="TextodegloboCar">
    <w:name w:val="Texto de globo Car"/>
    <w:basedOn w:val="Fuentedeprrafopredeter"/>
    <w:link w:val="Textodeglobo"/>
    <w:uiPriority w:val="99"/>
    <w:semiHidden/>
    <w:rsid w:val="001A3A56"/>
    <w:rPr>
      <w:rFonts w:ascii="Tahoma" w:hAnsi="Tahoma" w:cs="Tahoma"/>
      <w:sz w:val="16"/>
      <w:szCs w:val="16"/>
    </w:rPr>
  </w:style>
  <w:style w:type="table" w:customStyle="1" w:styleId="TableNormal">
    <w:name w:val="Table Normal"/>
    <w:rsid w:val="001A3A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A">
    <w:name w:val="Cuerpo A"/>
    <w:rsid w:val="001A3A5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ES"/>
    </w:rPr>
  </w:style>
  <w:style w:type="character" w:customStyle="1" w:styleId="Ninguno">
    <w:name w:val="Ninguno"/>
    <w:rsid w:val="001A3A56"/>
    <w:rPr>
      <w:lang w:val="es-ES_tradnl"/>
    </w:rPr>
  </w:style>
  <w:style w:type="character" w:customStyle="1" w:styleId="NingunoA">
    <w:name w:val="Ninguno A"/>
    <w:basedOn w:val="Ninguno"/>
    <w:rsid w:val="001A3A56"/>
    <w:rPr>
      <w:lang w:val="es-ES_tradnl"/>
    </w:rPr>
  </w:style>
  <w:style w:type="paragraph" w:customStyle="1" w:styleId="Poromisin">
    <w:name w:val="Por omisión"/>
    <w:rsid w:val="001A3A5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40C5BEAD.dotm</Template>
  <TotalTime>1</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escuelacarlos</dc:creator>
  <cp:lastModifiedBy>secretaria_olalla</cp:lastModifiedBy>
  <cp:revision>6</cp:revision>
  <cp:lastPrinted>2017-05-30T07:35:00Z</cp:lastPrinted>
  <dcterms:created xsi:type="dcterms:W3CDTF">2017-05-30T07:50:00Z</dcterms:created>
  <dcterms:modified xsi:type="dcterms:W3CDTF">2017-05-30T14:24:00Z</dcterms:modified>
</cp:coreProperties>
</file>